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50" w:rsidRDefault="00102350" w:rsidP="00102350">
      <w:pPr>
        <w:pStyle w:val="Heading1"/>
        <w:ind w:left="677"/>
        <w:rPr>
          <w:color w:val="333333"/>
          <w:lang w:val="en-US"/>
        </w:rPr>
      </w:pPr>
      <w:r>
        <w:rPr>
          <w:color w:val="333333"/>
        </w:rPr>
        <w:t>Phụ lục</w:t>
      </w:r>
      <w:r w:rsidRPr="00521513">
        <w:rPr>
          <w:color w:val="333333"/>
        </w:rPr>
        <w:t xml:space="preserve"> </w:t>
      </w:r>
      <w:r w:rsidRPr="000E77C8">
        <w:rPr>
          <w:color w:val="333333"/>
        </w:rPr>
        <w:t>2</w:t>
      </w:r>
    </w:p>
    <w:p w:rsidR="00102350" w:rsidRPr="00102350" w:rsidRDefault="00102350" w:rsidP="00102350">
      <w:pPr>
        <w:pStyle w:val="Heading1"/>
        <w:ind w:left="677"/>
        <w:rPr>
          <w:lang w:val="en-US"/>
        </w:rPr>
      </w:pPr>
      <w:r>
        <w:rPr>
          <w:color w:val="333333"/>
          <w:lang w:val="en-US"/>
        </w:rPr>
        <w:t>Hồ sơ, tài liệu k</w:t>
      </w:r>
      <w:bookmarkStart w:id="0" w:name="_GoBack"/>
      <w:bookmarkEnd w:id="0"/>
      <w:r>
        <w:rPr>
          <w:color w:val="333333"/>
          <w:lang w:val="en-US"/>
        </w:rPr>
        <w:t>ỹ thuật đối với vườn trồng</w:t>
      </w:r>
    </w:p>
    <w:p w:rsidR="00102350" w:rsidRDefault="00102350" w:rsidP="00102350"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779"/>
      </w:tblGrid>
      <w:tr w:rsidR="00102350" w:rsidRPr="00377987" w:rsidTr="002D62B6">
        <w:trPr>
          <w:trHeight w:val="659"/>
        </w:trPr>
        <w:tc>
          <w:tcPr>
            <w:tcW w:w="696" w:type="dxa"/>
            <w:shd w:val="clear" w:color="auto" w:fill="FFC000"/>
          </w:tcPr>
          <w:p w:rsidR="00102350" w:rsidRPr="00377987" w:rsidRDefault="00102350" w:rsidP="002D62B6">
            <w:pPr>
              <w:pStyle w:val="TableParagraph"/>
              <w:spacing w:before="117"/>
              <w:ind w:left="155" w:right="148"/>
              <w:jc w:val="center"/>
              <w:rPr>
                <w:b/>
                <w:sz w:val="26"/>
                <w:szCs w:val="26"/>
              </w:rPr>
            </w:pPr>
            <w:r w:rsidRPr="0037798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8779" w:type="dxa"/>
            <w:shd w:val="clear" w:color="auto" w:fill="FFC000"/>
          </w:tcPr>
          <w:p w:rsidR="00102350" w:rsidRPr="00377987" w:rsidRDefault="00102350" w:rsidP="002D62B6">
            <w:pPr>
              <w:pStyle w:val="TableParagraph"/>
              <w:spacing w:before="117"/>
              <w:ind w:left="3820" w:right="3811"/>
              <w:jc w:val="center"/>
              <w:rPr>
                <w:b/>
                <w:sz w:val="26"/>
                <w:szCs w:val="26"/>
              </w:rPr>
            </w:pPr>
            <w:r w:rsidRPr="00377987">
              <w:rPr>
                <w:b/>
                <w:sz w:val="26"/>
                <w:szCs w:val="26"/>
              </w:rPr>
              <w:t>Nội dung</w:t>
            </w:r>
          </w:p>
        </w:tc>
      </w:tr>
      <w:tr w:rsidR="00102350" w:rsidRPr="00377987" w:rsidTr="002D62B6">
        <w:trPr>
          <w:trHeight w:val="526"/>
        </w:trPr>
        <w:tc>
          <w:tcPr>
            <w:tcW w:w="9475" w:type="dxa"/>
            <w:gridSpan w:val="2"/>
          </w:tcPr>
          <w:p w:rsidR="00102350" w:rsidRPr="00377987" w:rsidRDefault="00102350" w:rsidP="002D62B6">
            <w:pPr>
              <w:pStyle w:val="TableParagraph"/>
              <w:spacing w:before="117"/>
              <w:rPr>
                <w:b/>
                <w:sz w:val="26"/>
                <w:szCs w:val="26"/>
              </w:rPr>
            </w:pPr>
            <w:r w:rsidRPr="00377987">
              <w:rPr>
                <w:b/>
                <w:sz w:val="26"/>
                <w:szCs w:val="26"/>
              </w:rPr>
              <w:t>I. Kiểm soát chất lượng và phòng chống sinh vật gây hại</w:t>
            </w:r>
          </w:p>
        </w:tc>
      </w:tr>
      <w:tr w:rsidR="00102350" w:rsidRPr="00377987" w:rsidTr="002D62B6">
        <w:trPr>
          <w:trHeight w:val="454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spacing w:before="115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</w:t>
            </w:r>
          </w:p>
        </w:tc>
        <w:tc>
          <w:tcPr>
            <w:tcW w:w="8779" w:type="dxa"/>
          </w:tcPr>
          <w:p w:rsidR="00102350" w:rsidRPr="00377987" w:rsidRDefault="00102350" w:rsidP="002D62B6">
            <w:pPr>
              <w:pStyle w:val="TableParagraph"/>
              <w:spacing w:before="115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Sơ đồ và thông tin vườn trồng</w:t>
            </w:r>
          </w:p>
        </w:tc>
      </w:tr>
      <w:tr w:rsidR="00102350" w:rsidRPr="00377987" w:rsidTr="002D62B6">
        <w:trPr>
          <w:trHeight w:val="436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</w:t>
            </w:r>
          </w:p>
        </w:tc>
        <w:tc>
          <w:tcPr>
            <w:tcW w:w="8779" w:type="dxa"/>
          </w:tcPr>
          <w:p w:rsidR="00102350" w:rsidRPr="00377987" w:rsidRDefault="00102350" w:rsidP="002D62B6">
            <w:pPr>
              <w:pStyle w:val="TableParagrap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Danh sách các hộ nông dân tham gia sản xuất tại vườn trồng</w:t>
            </w:r>
          </w:p>
        </w:tc>
      </w:tr>
      <w:tr w:rsidR="00102350" w:rsidRPr="00377987" w:rsidTr="002D62B6">
        <w:trPr>
          <w:trHeight w:val="3406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spacing w:before="113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3</w:t>
            </w:r>
          </w:p>
        </w:tc>
        <w:tc>
          <w:tcPr>
            <w:tcW w:w="8779" w:type="dxa"/>
          </w:tcPr>
          <w:p w:rsidR="00102350" w:rsidRPr="00377987" w:rsidRDefault="00102350" w:rsidP="002D62B6">
            <w:pPr>
              <w:pStyle w:val="TableParagraph"/>
              <w:spacing w:before="113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Nhật ký canh tác vườn trồng (ít nhất 01 vụ trồng) bao gồm:</w:t>
            </w:r>
          </w:p>
          <w:p w:rsidR="00102350" w:rsidRPr="00377987" w:rsidRDefault="00102350" w:rsidP="002D62B6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216" w:line="312" w:lineRule="auto"/>
              <w:ind w:right="96"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Các loài sinh vật gây hại đã phát hiện thấy trong quá trình trồng và biện pháp quản lý đối với từng nhóm </w:t>
            </w:r>
            <w:r w:rsidRPr="00521513">
              <w:rPr>
                <w:sz w:val="26"/>
                <w:szCs w:val="26"/>
              </w:rPr>
              <w:t>sinh vật gây hại</w:t>
            </w:r>
            <w:r w:rsidRPr="00377987">
              <w:rPr>
                <w:sz w:val="26"/>
                <w:szCs w:val="26"/>
              </w:rPr>
              <w:t xml:space="preserve"> đang áp dụng trên vườn</w:t>
            </w:r>
            <w:r w:rsidRPr="00377987">
              <w:rPr>
                <w:spacing w:val="-25"/>
                <w:sz w:val="26"/>
                <w:szCs w:val="26"/>
              </w:rPr>
              <w:t xml:space="preserve"> </w:t>
            </w:r>
            <w:r w:rsidRPr="00377987">
              <w:rPr>
                <w:sz w:val="26"/>
                <w:szCs w:val="26"/>
              </w:rPr>
              <w:t>trồng.</w:t>
            </w:r>
          </w:p>
          <w:p w:rsidR="00102350" w:rsidRPr="00377987" w:rsidRDefault="00102350" w:rsidP="002D62B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20"/>
              <w:ind w:left="270" w:hanging="164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Sơ đồ đặt bẫy dẫn dụ, mồi bả, mật độ/số lượng bẫy, chủng loại</w:t>
            </w:r>
            <w:r w:rsidRPr="00377987">
              <w:rPr>
                <w:spacing w:val="-21"/>
                <w:sz w:val="26"/>
                <w:szCs w:val="26"/>
              </w:rPr>
              <w:t xml:space="preserve"> </w:t>
            </w:r>
            <w:r w:rsidRPr="00377987">
              <w:rPr>
                <w:sz w:val="26"/>
                <w:szCs w:val="26"/>
              </w:rPr>
              <w:t>bẫy…</w:t>
            </w:r>
          </w:p>
          <w:p w:rsidR="00102350" w:rsidRPr="00377987" w:rsidRDefault="00102350" w:rsidP="002D62B6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216" w:line="312" w:lineRule="auto"/>
              <w:ind w:right="104"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Nhật ký sử dụng phân bón, thuốc BVTV (ngày xử lý, loại phân bón/thuốc BVTV, thời gian sử dụng, nồng độ, liều lượng, số lần</w:t>
            </w:r>
            <w:r w:rsidRPr="00377987">
              <w:rPr>
                <w:spacing w:val="-22"/>
                <w:sz w:val="26"/>
                <w:szCs w:val="26"/>
              </w:rPr>
              <w:t xml:space="preserve"> </w:t>
            </w:r>
            <w:r w:rsidRPr="00377987">
              <w:rPr>
                <w:sz w:val="26"/>
                <w:szCs w:val="26"/>
              </w:rPr>
              <w:t>phun…).</w:t>
            </w:r>
          </w:p>
          <w:p w:rsidR="00102350" w:rsidRPr="00377987" w:rsidRDefault="00102350" w:rsidP="002D62B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20"/>
              <w:ind w:left="270" w:hanging="164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Vệ sinh vườn trồng và thu gom bao bì thuốc BVTV trên vườn</w:t>
            </w:r>
            <w:r w:rsidRPr="00377987">
              <w:rPr>
                <w:spacing w:val="-19"/>
                <w:sz w:val="26"/>
                <w:szCs w:val="26"/>
              </w:rPr>
              <w:t xml:space="preserve"> </w:t>
            </w:r>
            <w:r w:rsidRPr="00377987">
              <w:rPr>
                <w:sz w:val="26"/>
                <w:szCs w:val="26"/>
              </w:rPr>
              <w:t>trồng.</w:t>
            </w:r>
          </w:p>
        </w:tc>
      </w:tr>
      <w:tr w:rsidR="00102350" w:rsidRPr="00377987" w:rsidTr="002D62B6">
        <w:trPr>
          <w:trHeight w:val="526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spacing w:before="113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4</w:t>
            </w:r>
          </w:p>
        </w:tc>
        <w:tc>
          <w:tcPr>
            <w:tcW w:w="8779" w:type="dxa"/>
          </w:tcPr>
          <w:p w:rsidR="00102350" w:rsidRPr="00377987" w:rsidRDefault="00102350" w:rsidP="002D62B6">
            <w:pPr>
              <w:pStyle w:val="TableParagraph"/>
              <w:spacing w:before="113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Giấy chứng nhận sản xuất theo GAP (nếu có).</w:t>
            </w:r>
          </w:p>
        </w:tc>
      </w:tr>
      <w:tr w:rsidR="00102350" w:rsidRPr="00377987" w:rsidTr="002D62B6">
        <w:trPr>
          <w:trHeight w:val="659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5</w:t>
            </w:r>
          </w:p>
        </w:tc>
        <w:tc>
          <w:tcPr>
            <w:tcW w:w="8779" w:type="dxa"/>
          </w:tcPr>
          <w:p w:rsidR="00102350" w:rsidRDefault="00102350" w:rsidP="002D62B6">
            <w:pPr>
              <w:pStyle w:val="TableParagrap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Quy trình thu hoạch và vận chuyển </w:t>
            </w:r>
            <w:r w:rsidRPr="00377987">
              <w:rPr>
                <w:sz w:val="26"/>
                <w:szCs w:val="26"/>
                <w:lang w:val="vi-VN"/>
              </w:rPr>
              <w:t>dừa tươi</w:t>
            </w:r>
            <w:r w:rsidRPr="00377987">
              <w:rPr>
                <w:sz w:val="26"/>
                <w:szCs w:val="26"/>
              </w:rPr>
              <w:t xml:space="preserve"> đến </w:t>
            </w:r>
            <w:r w:rsidRPr="00521513">
              <w:rPr>
                <w:sz w:val="26"/>
                <w:szCs w:val="26"/>
              </w:rPr>
              <w:t>CSĐG</w:t>
            </w:r>
            <w:r w:rsidRPr="00377987">
              <w:rPr>
                <w:sz w:val="26"/>
                <w:szCs w:val="26"/>
                <w:lang w:val="vi-VN"/>
              </w:rPr>
              <w:t xml:space="preserve"> (lưu ý: khi thực hiện khu tập kết cần có mái che, có bạt phủ)</w:t>
            </w:r>
            <w:r w:rsidRPr="0040764E">
              <w:rPr>
                <w:sz w:val="26"/>
                <w:szCs w:val="26"/>
              </w:rPr>
              <w:t xml:space="preserve">; </w:t>
            </w:r>
          </w:p>
          <w:p w:rsidR="00102350" w:rsidRPr="00521513" w:rsidRDefault="00102350" w:rsidP="002D62B6">
            <w:pPr>
              <w:pStyle w:val="TableParagraph"/>
              <w:rPr>
                <w:sz w:val="26"/>
                <w:szCs w:val="26"/>
              </w:rPr>
            </w:pPr>
            <w:r w:rsidRPr="008A61F7">
              <w:rPr>
                <w:sz w:val="26"/>
                <w:szCs w:val="26"/>
              </w:rPr>
              <w:t xml:space="preserve">Quay video giới thiệu vùng trồng, quy trình sản xuất, biện pháp quản lý SVGH và quá trình thu hoạch, tập kết và vận chuyển đến nhà đóng gói; </w:t>
            </w:r>
            <w:r w:rsidRPr="00521513">
              <w:rPr>
                <w:sz w:val="26"/>
                <w:szCs w:val="26"/>
              </w:rPr>
              <w:t>có phụ đề tiếng Anh hoặc tiếng Trung</w:t>
            </w:r>
          </w:p>
        </w:tc>
      </w:tr>
      <w:tr w:rsidR="00102350" w:rsidRPr="00377987" w:rsidTr="002D62B6">
        <w:trPr>
          <w:trHeight w:val="657"/>
        </w:trPr>
        <w:tc>
          <w:tcPr>
            <w:tcW w:w="9475" w:type="dxa"/>
            <w:gridSpan w:val="2"/>
          </w:tcPr>
          <w:p w:rsidR="00102350" w:rsidRPr="00377987" w:rsidRDefault="00102350" w:rsidP="002D62B6">
            <w:pPr>
              <w:pStyle w:val="TableParagraph"/>
              <w:spacing w:before="117"/>
              <w:rPr>
                <w:b/>
                <w:sz w:val="26"/>
                <w:szCs w:val="26"/>
              </w:rPr>
            </w:pPr>
            <w:r w:rsidRPr="00377987">
              <w:rPr>
                <w:b/>
                <w:sz w:val="26"/>
                <w:szCs w:val="26"/>
              </w:rPr>
              <w:t>II. Truy xuất nguồn gốc</w:t>
            </w:r>
          </w:p>
        </w:tc>
      </w:tr>
      <w:tr w:rsidR="00102350" w:rsidRPr="00377987" w:rsidTr="002D62B6">
        <w:trPr>
          <w:trHeight w:val="769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6</w:t>
            </w:r>
          </w:p>
        </w:tc>
        <w:tc>
          <w:tcPr>
            <w:tcW w:w="8779" w:type="dxa"/>
          </w:tcPr>
          <w:p w:rsidR="00102350" w:rsidRPr="00377987" w:rsidRDefault="00102350" w:rsidP="002D62B6">
            <w:pPr>
              <w:pStyle w:val="TableParagraph"/>
              <w:spacing w:line="312" w:lineRule="auto"/>
              <w:ind w:right="99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Hồ sơ ghi chép gồm: ngày thu hoạch, số lô/luống, giống, khối lượng thu hoạch, phương tiện vận chuyển, tên cơ sở đóng gói vận chuyển đến, nhãn mác...</w:t>
            </w:r>
          </w:p>
        </w:tc>
      </w:tr>
      <w:tr w:rsidR="00102350" w:rsidRPr="00377987" w:rsidTr="002D62B6">
        <w:trPr>
          <w:trHeight w:val="571"/>
        </w:trPr>
        <w:tc>
          <w:tcPr>
            <w:tcW w:w="9475" w:type="dxa"/>
            <w:gridSpan w:val="2"/>
          </w:tcPr>
          <w:p w:rsidR="00102350" w:rsidRPr="00377987" w:rsidRDefault="00102350" w:rsidP="002D62B6">
            <w:pPr>
              <w:pStyle w:val="TableParagraph"/>
              <w:spacing w:line="312" w:lineRule="auto"/>
              <w:ind w:right="99"/>
              <w:jc w:val="both"/>
              <w:rPr>
                <w:sz w:val="26"/>
                <w:szCs w:val="26"/>
              </w:rPr>
            </w:pPr>
            <w:r w:rsidRPr="00377987">
              <w:rPr>
                <w:b/>
                <w:sz w:val="26"/>
                <w:szCs w:val="26"/>
                <w:lang w:val="vi-VN"/>
              </w:rPr>
              <w:t>III</w:t>
            </w:r>
            <w:r w:rsidRPr="00377987">
              <w:rPr>
                <w:b/>
                <w:sz w:val="26"/>
                <w:szCs w:val="26"/>
              </w:rPr>
              <w:t>. Đào tạo, tập huấn</w:t>
            </w:r>
          </w:p>
        </w:tc>
      </w:tr>
      <w:tr w:rsidR="00102350" w:rsidRPr="00377987" w:rsidTr="002D62B6">
        <w:trPr>
          <w:trHeight w:val="796"/>
        </w:trPr>
        <w:tc>
          <w:tcPr>
            <w:tcW w:w="696" w:type="dxa"/>
          </w:tcPr>
          <w:p w:rsidR="00102350" w:rsidRPr="00377987" w:rsidRDefault="00102350" w:rsidP="002D62B6">
            <w:pPr>
              <w:pStyle w:val="TableParagraph"/>
              <w:ind w:left="1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8779" w:type="dxa"/>
          </w:tcPr>
          <w:p w:rsidR="00102350" w:rsidRPr="00377987" w:rsidRDefault="00102350" w:rsidP="002D62B6">
            <w:pPr>
              <w:pStyle w:val="TableParagraph"/>
              <w:spacing w:line="312" w:lineRule="auto"/>
              <w:ind w:right="99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Hồ sơ đào tạo, tập huấn cho công nhân liên quan đến phòng chống sinh vật gây hại và kiểm soát chất lượng </w:t>
            </w:r>
            <w:r w:rsidRPr="00377987">
              <w:rPr>
                <w:sz w:val="26"/>
                <w:szCs w:val="26"/>
                <w:lang w:val="vi-VN"/>
              </w:rPr>
              <w:t>dừa</w:t>
            </w:r>
            <w:r w:rsidRPr="00377987">
              <w:rPr>
                <w:sz w:val="26"/>
                <w:szCs w:val="26"/>
              </w:rPr>
              <w:t xml:space="preserve"> tươi.</w:t>
            </w:r>
          </w:p>
        </w:tc>
      </w:tr>
      <w:tr w:rsidR="00102350" w:rsidRPr="00377987" w:rsidTr="002D62B6">
        <w:trPr>
          <w:trHeight w:val="454"/>
        </w:trPr>
        <w:tc>
          <w:tcPr>
            <w:tcW w:w="9475" w:type="dxa"/>
            <w:gridSpan w:val="2"/>
          </w:tcPr>
          <w:p w:rsidR="00102350" w:rsidRPr="00377987" w:rsidRDefault="00102350" w:rsidP="002D62B6">
            <w:pPr>
              <w:pStyle w:val="TableParagraph"/>
              <w:spacing w:line="312" w:lineRule="auto"/>
              <w:ind w:right="99"/>
              <w:jc w:val="both"/>
              <w:rPr>
                <w:sz w:val="26"/>
                <w:szCs w:val="26"/>
              </w:rPr>
            </w:pPr>
            <w:r w:rsidRPr="00377987">
              <w:rPr>
                <w:b/>
                <w:sz w:val="26"/>
                <w:szCs w:val="26"/>
                <w:lang w:val="vi-VN"/>
              </w:rPr>
              <w:t>I</w:t>
            </w:r>
            <w:r w:rsidRPr="00377987">
              <w:rPr>
                <w:b/>
                <w:sz w:val="26"/>
                <w:szCs w:val="26"/>
              </w:rPr>
              <w:t>V. Các tài liệu liên quan khác</w:t>
            </w:r>
            <w:r w:rsidRPr="00377987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377987">
              <w:rPr>
                <w:bCs/>
                <w:i/>
                <w:iCs/>
                <w:sz w:val="26"/>
                <w:szCs w:val="26"/>
                <w:lang w:val="vi-VN"/>
              </w:rPr>
              <w:t>(nếu có)</w:t>
            </w:r>
          </w:p>
        </w:tc>
      </w:tr>
    </w:tbl>
    <w:p w:rsidR="00E56D7E" w:rsidRDefault="00E56D7E"/>
    <w:sectPr w:rsidR="00E5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D1517"/>
    <w:multiLevelType w:val="hybridMultilevel"/>
    <w:tmpl w:val="AB323174"/>
    <w:lvl w:ilvl="0" w:tplc="9B8E1C96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866AA26">
      <w:numFmt w:val="bullet"/>
      <w:lvlText w:val="•"/>
      <w:lvlJc w:val="left"/>
      <w:pPr>
        <w:ind w:left="966" w:hanging="188"/>
      </w:pPr>
      <w:rPr>
        <w:rFonts w:hint="default"/>
        <w:lang w:val="vi" w:eastAsia="en-US" w:bidi="ar-SA"/>
      </w:rPr>
    </w:lvl>
    <w:lvl w:ilvl="2" w:tplc="FC607932">
      <w:numFmt w:val="bullet"/>
      <w:lvlText w:val="•"/>
      <w:lvlJc w:val="left"/>
      <w:pPr>
        <w:ind w:left="1833" w:hanging="188"/>
      </w:pPr>
      <w:rPr>
        <w:rFonts w:hint="default"/>
        <w:lang w:val="vi" w:eastAsia="en-US" w:bidi="ar-SA"/>
      </w:rPr>
    </w:lvl>
    <w:lvl w:ilvl="3" w:tplc="CE9A701C">
      <w:numFmt w:val="bullet"/>
      <w:lvlText w:val="•"/>
      <w:lvlJc w:val="left"/>
      <w:pPr>
        <w:ind w:left="2700" w:hanging="188"/>
      </w:pPr>
      <w:rPr>
        <w:rFonts w:hint="default"/>
        <w:lang w:val="vi" w:eastAsia="en-US" w:bidi="ar-SA"/>
      </w:rPr>
    </w:lvl>
    <w:lvl w:ilvl="4" w:tplc="7A7A1F56">
      <w:numFmt w:val="bullet"/>
      <w:lvlText w:val="•"/>
      <w:lvlJc w:val="left"/>
      <w:pPr>
        <w:ind w:left="3567" w:hanging="188"/>
      </w:pPr>
      <w:rPr>
        <w:rFonts w:hint="default"/>
        <w:lang w:val="vi" w:eastAsia="en-US" w:bidi="ar-SA"/>
      </w:rPr>
    </w:lvl>
    <w:lvl w:ilvl="5" w:tplc="9BBE608C">
      <w:numFmt w:val="bullet"/>
      <w:lvlText w:val="•"/>
      <w:lvlJc w:val="left"/>
      <w:pPr>
        <w:ind w:left="4434" w:hanging="188"/>
      </w:pPr>
      <w:rPr>
        <w:rFonts w:hint="default"/>
        <w:lang w:val="vi" w:eastAsia="en-US" w:bidi="ar-SA"/>
      </w:rPr>
    </w:lvl>
    <w:lvl w:ilvl="6" w:tplc="333CFE3C">
      <w:numFmt w:val="bullet"/>
      <w:lvlText w:val="•"/>
      <w:lvlJc w:val="left"/>
      <w:pPr>
        <w:ind w:left="5301" w:hanging="188"/>
      </w:pPr>
      <w:rPr>
        <w:rFonts w:hint="default"/>
        <w:lang w:val="vi" w:eastAsia="en-US" w:bidi="ar-SA"/>
      </w:rPr>
    </w:lvl>
    <w:lvl w:ilvl="7" w:tplc="E5CC7C28">
      <w:numFmt w:val="bullet"/>
      <w:lvlText w:val="•"/>
      <w:lvlJc w:val="left"/>
      <w:pPr>
        <w:ind w:left="6168" w:hanging="188"/>
      </w:pPr>
      <w:rPr>
        <w:rFonts w:hint="default"/>
        <w:lang w:val="vi" w:eastAsia="en-US" w:bidi="ar-SA"/>
      </w:rPr>
    </w:lvl>
    <w:lvl w:ilvl="8" w:tplc="89366506">
      <w:numFmt w:val="bullet"/>
      <w:lvlText w:val="•"/>
      <w:lvlJc w:val="left"/>
      <w:pPr>
        <w:ind w:left="7035" w:hanging="18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50"/>
    <w:rsid w:val="00102350"/>
    <w:rsid w:val="00E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102350"/>
    <w:pPr>
      <w:spacing w:before="59"/>
      <w:ind w:left="1394" w:right="137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35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02350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02350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102350"/>
    <w:pPr>
      <w:spacing w:before="112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102350"/>
    <w:pPr>
      <w:spacing w:before="59"/>
      <w:ind w:left="1394" w:right="137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35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02350"/>
    <w:pPr>
      <w:spacing w:before="1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02350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102350"/>
    <w:pPr>
      <w:spacing w:before="11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2023-07-21T10:06:00Z</dcterms:created>
  <dcterms:modified xsi:type="dcterms:W3CDTF">2023-07-21T10:06:00Z</dcterms:modified>
</cp:coreProperties>
</file>